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CEEC76" w14:textId="5199E531" w:rsidR="00556F9B" w:rsidRDefault="00A842B0" w:rsidP="00380113">
      <w:pPr>
        <w:pStyle w:val="Tittel"/>
        <w:spacing w:line="276" w:lineRule="auto"/>
        <w:rPr>
          <w:lang w:val="sv-SE"/>
        </w:rPr>
      </w:pPr>
      <w:r w:rsidRPr="00B96176">
        <w:rPr>
          <w:rStyle w:val="Boktittel"/>
          <w:lang w:val="sv-SE"/>
        </w:rPr>
        <w:t>Artificiell</w:t>
      </w:r>
      <w:r w:rsidRPr="00B96176">
        <w:rPr>
          <w:lang w:val="sv-SE"/>
        </w:rPr>
        <w:t xml:space="preserve"> Intelligens</w:t>
      </w:r>
    </w:p>
    <w:p w14:paraId="17FA65A4" w14:textId="77777777" w:rsidR="00556F9B" w:rsidRPr="00556F9B" w:rsidRDefault="00556F9B" w:rsidP="00556F9B">
      <w:pPr>
        <w:rPr>
          <w:lang w:val="sv-SE"/>
        </w:rPr>
      </w:pPr>
    </w:p>
    <w:p w14:paraId="219DCC19" w14:textId="1625E8DB" w:rsidR="00A842B0" w:rsidRPr="00426D67" w:rsidRDefault="00426D67" w:rsidP="00380113">
      <w:pPr>
        <w:pStyle w:val="Underrubrik2"/>
        <w:spacing w:line="288" w:lineRule="auto"/>
      </w:pPr>
      <w:r w:rsidRPr="00426D67">
        <w:t>En ny värld av teknologi</w:t>
      </w:r>
    </w:p>
    <w:p w14:paraId="16D17C0D" w14:textId="77777777" w:rsidR="00B96176" w:rsidRPr="00B96176" w:rsidRDefault="00B96176" w:rsidP="00B96176">
      <w:pPr>
        <w:rPr>
          <w:lang w:val="sv-SE"/>
        </w:rPr>
      </w:pPr>
    </w:p>
    <w:p w14:paraId="725E3928" w14:textId="23C39BFC" w:rsidR="00380113" w:rsidRPr="00B96176" w:rsidRDefault="0079092C" w:rsidP="00556F9B">
      <w:pPr>
        <w:tabs>
          <w:tab w:val="right" w:pos="9360"/>
        </w:tabs>
        <w:jc w:val="both"/>
        <w:rPr>
          <w:rFonts w:ascii="Arial" w:hAnsi="Arial" w:cs="Arial"/>
          <w:sz w:val="18"/>
          <w:szCs w:val="18"/>
          <w:lang w:val="sv-SE"/>
        </w:rPr>
      </w:pPr>
      <w:r w:rsidRPr="004372C7">
        <w:rPr>
          <w:rFonts w:ascii="Arial" w:hAnsi="Arial" w:cs="Arial"/>
          <w:b/>
          <w:bCs/>
          <w:sz w:val="18"/>
          <w:szCs w:val="18"/>
          <w:lang w:val="sv-SE"/>
        </w:rPr>
        <w:t>Artificiell intelligens</w:t>
      </w:r>
      <w:r w:rsidRPr="00B96176">
        <w:rPr>
          <w:rFonts w:ascii="Arial" w:hAnsi="Arial" w:cs="Arial"/>
          <w:sz w:val="18"/>
          <w:szCs w:val="18"/>
          <w:lang w:val="sv-SE"/>
        </w:rPr>
        <w:t xml:space="preserve"> blir allt vanligare inom </w:t>
      </w:r>
      <w:r w:rsidR="00A842B0" w:rsidRPr="00B96176">
        <w:rPr>
          <w:rFonts w:ascii="Arial" w:hAnsi="Arial" w:cs="Arial"/>
          <w:sz w:val="18"/>
          <w:szCs w:val="18"/>
          <w:lang w:val="sv-SE"/>
        </w:rPr>
        <w:t>många stora</w:t>
      </w:r>
      <w:r w:rsidR="008379CF" w:rsidRPr="00B96176">
        <w:rPr>
          <w:rFonts w:ascii="Arial" w:hAnsi="Arial" w:cs="Arial"/>
          <w:sz w:val="18"/>
          <w:szCs w:val="18"/>
          <w:lang w:val="sv-SE"/>
        </w:rPr>
        <w:t xml:space="preserve"> </w:t>
      </w:r>
      <w:r w:rsidR="00A105E6" w:rsidRPr="00B96176">
        <w:rPr>
          <w:rFonts w:ascii="Arial" w:hAnsi="Arial" w:cs="Arial"/>
          <w:sz w:val="18"/>
          <w:szCs w:val="18"/>
          <w:lang w:val="sv-SE"/>
        </w:rPr>
        <w:t>branscher och detaljhandeln är inget undantag. Detaljhandeln söker efter sätt att hänga med i tiden och många företag har börjat implementera AI-teknik över hela produkt-och servicecirkeln – från montering till kundtjänst interaktion efter försäljning. Stora återförsäljare använder AI för att förbättra kundernas upplevelser i sina butiker och samtidigt förbättra säkerheten.</w:t>
      </w:r>
    </w:p>
    <w:p w14:paraId="1F26CABF" w14:textId="77777777"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AI applikationer i detaljhandeln medan hårdvara jätten </w:t>
      </w:r>
      <w:proofErr w:type="spellStart"/>
      <w:r w:rsidRPr="00B96176">
        <w:rPr>
          <w:rFonts w:ascii="Arial" w:hAnsi="Arial" w:cs="Arial"/>
          <w:sz w:val="18"/>
          <w:szCs w:val="18"/>
          <w:lang w:val="sv-SE"/>
        </w:rPr>
        <w:t>Elgiganten</w:t>
      </w:r>
      <w:proofErr w:type="spellEnd"/>
      <w:r w:rsidRPr="00B96176">
        <w:rPr>
          <w:rFonts w:ascii="Arial" w:hAnsi="Arial" w:cs="Arial"/>
          <w:sz w:val="18"/>
          <w:szCs w:val="18"/>
          <w:lang w:val="sv-SE"/>
        </w:rPr>
        <w:t xml:space="preserve"> använder små robotar för att ge anvisningar och hjälpa kunder att navigera en stor järnaffär, medan Walgreens använder teknik för att spåra spridningen av influensa, baserat på de platser där kunder plockar upp recept så att de kan varna kunder för influensa verksamt i sitt område och köper in mer influensarelaterade produkter.</w:t>
      </w:r>
    </w:p>
    <w:p w14:paraId="2E3CC413" w14:textId="77777777"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Ett annat exempel är sminkföretaget </w:t>
      </w:r>
      <w:proofErr w:type="spellStart"/>
      <w:r w:rsidRPr="00B96176">
        <w:rPr>
          <w:rFonts w:ascii="Arial" w:hAnsi="Arial" w:cs="Arial"/>
          <w:sz w:val="18"/>
          <w:szCs w:val="18"/>
          <w:lang w:val="sv-SE"/>
        </w:rPr>
        <w:t>Sephora</w:t>
      </w:r>
      <w:proofErr w:type="spellEnd"/>
      <w:r w:rsidRPr="00B96176">
        <w:rPr>
          <w:rFonts w:ascii="Arial" w:hAnsi="Arial" w:cs="Arial"/>
          <w:sz w:val="18"/>
          <w:szCs w:val="18"/>
          <w:lang w:val="sv-SE"/>
        </w:rPr>
        <w:t xml:space="preserve">, som nu använder AI-teknik i många av sina butiker för att skanna kundernas ansikten och hjälpa dem att välja den perfekta skuggan av läppstift eller eyeliner utan att behöva testa flera produkter. Samtidigt kommer en </w:t>
      </w:r>
      <w:proofErr w:type="spellStart"/>
      <w:r w:rsidRPr="00B96176">
        <w:rPr>
          <w:rFonts w:ascii="Arial" w:hAnsi="Arial" w:cs="Arial"/>
          <w:sz w:val="18"/>
          <w:szCs w:val="18"/>
          <w:lang w:val="sv-SE"/>
        </w:rPr>
        <w:t>Walmart</w:t>
      </w:r>
      <w:proofErr w:type="spellEnd"/>
      <w:r w:rsidRPr="00B96176">
        <w:rPr>
          <w:rFonts w:ascii="Arial" w:hAnsi="Arial" w:cs="Arial"/>
          <w:sz w:val="18"/>
          <w:szCs w:val="18"/>
          <w:lang w:val="sv-SE"/>
        </w:rPr>
        <w:t xml:space="preserve"> butik i New York att bli "Framtidens affär" genom att inkorporera den senaste AI-tekniken. Butikens smarta kameror kommer att ha möjlighet att varna arbetstagare när artiklar är i lager och även låta dem veta när ett gäng bananer har gått illa.</w:t>
      </w:r>
    </w:p>
    <w:p w14:paraId="6C3AD9B4" w14:textId="77777777"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Tillhandahålla en anpassningsbar butiksupplevelse artificiell intelligens används för allt från att förbereda paket i lager för att öka säkerheten för att skapa en anpassad upplevelse för konsumenterna. Ett företag som levererar lösningar till detaljhandel och säkerhet är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är i spetsen för att göra AI arbete i detaljhandeln rymden, utveckla innovativa ansiktsigenkänning programvara och interaktiva digitala skärmar som kommer att ge återförsäljare med en mängd AI-funktioner.</w:t>
      </w:r>
    </w:p>
    <w:p w14:paraId="28BEAF33" w14:textId="1754E569" w:rsidR="000F1E6E" w:rsidRPr="00B96176" w:rsidRDefault="000F1E6E" w:rsidP="00556F9B">
      <w:pPr>
        <w:tabs>
          <w:tab w:val="right" w:pos="9360"/>
        </w:tabs>
        <w:jc w:val="both"/>
        <w:rPr>
          <w:rFonts w:ascii="Arial" w:hAnsi="Arial" w:cs="Arial"/>
          <w:sz w:val="18"/>
          <w:szCs w:val="18"/>
          <w:lang w:val="sv-SE"/>
        </w:rPr>
      </w:pP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Vision </w:t>
      </w:r>
      <w:proofErr w:type="spellStart"/>
      <w:r w:rsidRPr="00B96176">
        <w:rPr>
          <w:rFonts w:ascii="Arial" w:hAnsi="Arial" w:cs="Arial"/>
          <w:sz w:val="18"/>
          <w:szCs w:val="18"/>
          <w:lang w:val="sv-SE"/>
        </w:rPr>
        <w:t>Captor</w:t>
      </w:r>
      <w:proofErr w:type="spellEnd"/>
      <w:r w:rsidRPr="00B96176">
        <w:rPr>
          <w:rFonts w:ascii="Arial" w:hAnsi="Arial" w:cs="Arial"/>
          <w:sz w:val="18"/>
          <w:szCs w:val="18"/>
          <w:lang w:val="sv-SE"/>
        </w:rPr>
        <w:t xml:space="preserve"> </w:t>
      </w:r>
      <w:proofErr w:type="spellStart"/>
      <w:r w:rsidRPr="00B96176">
        <w:rPr>
          <w:rFonts w:ascii="Arial" w:hAnsi="Arial" w:cs="Arial"/>
          <w:sz w:val="18"/>
          <w:szCs w:val="18"/>
          <w:lang w:val="sv-SE"/>
        </w:rPr>
        <w:t>Content</w:t>
      </w:r>
      <w:proofErr w:type="spellEnd"/>
      <w:r w:rsidRPr="00B96176">
        <w:rPr>
          <w:rFonts w:ascii="Arial" w:hAnsi="Arial" w:cs="Arial"/>
          <w:sz w:val="18"/>
          <w:szCs w:val="18"/>
          <w:lang w:val="sv-SE"/>
        </w:rPr>
        <w:t xml:space="preserve"> Management system ger interaktiva meddelanden till alla digitala skärmar och ger insikter om kundernas demografi och känslotillstånd, vilket gör det möjligt att göra kontakter med konsumenter i realtid. Genom att befallande gästernas uppmärksamhet med dynamiska digitala displayer kan anpassat innehåll tillhandahållas baserat på vad skärmkameran "ser", samtidigt som den får värdefulla insikter i realtid. Genom engagerande digitala tillgångar som animationer, foton, videor och multimediainnehåll,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programvara skapar en komplett kundupplevelse genom digitala displayer, som kan utnyttjas i transit hubbar, underhållning och idrottsplatser, livsmedelsbutiker, droghandel och, verkligen, alla butiksmiljöer.</w:t>
      </w:r>
    </w:p>
    <w:p w14:paraId="2FABAAE9" w14:textId="67C8868E" w:rsidR="000F1E6E" w:rsidRPr="00B96176" w:rsidRDefault="000F1E6E" w:rsidP="000F1E6E">
      <w:pPr>
        <w:tabs>
          <w:tab w:val="right" w:pos="9360"/>
        </w:tabs>
        <w:rPr>
          <w:rFonts w:ascii="Arial" w:hAnsi="Arial" w:cs="Arial"/>
          <w:sz w:val="18"/>
          <w:szCs w:val="18"/>
          <w:lang w:val="sv-SE"/>
        </w:rPr>
      </w:pPr>
    </w:p>
    <w:p w14:paraId="12DEF498" w14:textId="0184A320" w:rsidR="000F1E6E" w:rsidRPr="00B96176" w:rsidRDefault="000F1E6E" w:rsidP="00426D67">
      <w:pPr>
        <w:pStyle w:val="Underrubrik2"/>
      </w:pPr>
      <w:r w:rsidRPr="00B96176">
        <w:t>Visibility Group Technologies</w:t>
      </w:r>
    </w:p>
    <w:p w14:paraId="5872B952" w14:textId="77777777" w:rsidR="000F1E6E" w:rsidRPr="00B96176" w:rsidRDefault="000F1E6E" w:rsidP="000F1E6E">
      <w:pPr>
        <w:tabs>
          <w:tab w:val="right" w:pos="9360"/>
        </w:tabs>
        <w:jc w:val="center"/>
        <w:rPr>
          <w:rFonts w:ascii="Arial" w:hAnsi="Arial" w:cs="Arial"/>
          <w:sz w:val="18"/>
          <w:szCs w:val="18"/>
          <w:lang w:val="sv-SE"/>
        </w:rPr>
      </w:pPr>
    </w:p>
    <w:p w14:paraId="3CB28622" w14:textId="2F075530" w:rsidR="008A1FAB" w:rsidRDefault="000F1E6E" w:rsidP="008A1FAB">
      <w:pPr>
        <w:tabs>
          <w:tab w:val="right" w:pos="9360"/>
        </w:tabs>
        <w:jc w:val="both"/>
        <w:rPr>
          <w:rFonts w:ascii="Arial" w:hAnsi="Arial" w:cs="Arial"/>
          <w:sz w:val="18"/>
          <w:szCs w:val="18"/>
          <w:lang w:val="sv-SE"/>
        </w:rPr>
      </w:pP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proofErr w:type="spellStart"/>
      <w:r w:rsidRPr="00B96176">
        <w:rPr>
          <w:rFonts w:ascii="Arial" w:hAnsi="Arial" w:cs="Arial"/>
          <w:sz w:val="18"/>
          <w:szCs w:val="18"/>
          <w:lang w:val="sv-SE"/>
        </w:rPr>
        <w:t>VisionCaptor</w:t>
      </w:r>
      <w:proofErr w:type="spellEnd"/>
      <w:r w:rsidRPr="00B96176">
        <w:rPr>
          <w:rFonts w:ascii="Arial" w:hAnsi="Arial" w:cs="Arial"/>
          <w:sz w:val="18"/>
          <w:szCs w:val="18"/>
          <w:lang w:val="sv-SE"/>
        </w:rPr>
        <w:t xml:space="preserve"> kan integreras med andra tekniker, inklusive RSS-</w:t>
      </w:r>
      <w:proofErr w:type="spellStart"/>
      <w:r w:rsidRPr="00B96176">
        <w:rPr>
          <w:rFonts w:ascii="Arial" w:hAnsi="Arial" w:cs="Arial"/>
          <w:sz w:val="18"/>
          <w:szCs w:val="18"/>
          <w:lang w:val="sv-SE"/>
        </w:rPr>
        <w:t>feeds</w:t>
      </w:r>
      <w:proofErr w:type="spellEnd"/>
      <w:r w:rsidRPr="00B96176">
        <w:rPr>
          <w:rFonts w:ascii="Arial" w:hAnsi="Arial" w:cs="Arial"/>
          <w:sz w:val="18"/>
          <w:szCs w:val="18"/>
          <w:lang w:val="sv-SE"/>
        </w:rPr>
        <w:t xml:space="preserve">, QR-koder och Bluetooth. " Med hjälp av John Jonssons </w:t>
      </w:r>
      <w:proofErr w:type="spellStart"/>
      <w:r w:rsidRPr="00B96176">
        <w:rPr>
          <w:rFonts w:ascii="Arial" w:hAnsi="Arial" w:cs="Arial"/>
          <w:sz w:val="18"/>
          <w:szCs w:val="18"/>
          <w:lang w:val="sv-SE"/>
        </w:rPr>
        <w:t>Edge</w:t>
      </w:r>
      <w:proofErr w:type="spellEnd"/>
      <w:r w:rsidRPr="00B96176">
        <w:rPr>
          <w:rFonts w:ascii="Arial" w:hAnsi="Arial" w:cs="Arial"/>
          <w:sz w:val="18"/>
          <w:szCs w:val="18"/>
          <w:lang w:val="sv-SE"/>
        </w:rPr>
        <w:t xml:space="preserve">-och/eller molnaktiverade digitala displaylösningar kan återförsäljare nu förbättra gästupplevelsen med </w:t>
      </w:r>
      <w:proofErr w:type="spellStart"/>
      <w:r w:rsidRPr="00B96176">
        <w:rPr>
          <w:rFonts w:ascii="Arial" w:hAnsi="Arial" w:cs="Arial"/>
          <w:sz w:val="18"/>
          <w:szCs w:val="18"/>
          <w:lang w:val="sv-SE"/>
        </w:rPr>
        <w:t>närhet-medvetna</w:t>
      </w:r>
      <w:proofErr w:type="spellEnd"/>
      <w:r w:rsidRPr="00B96176">
        <w:rPr>
          <w:rFonts w:ascii="Arial" w:hAnsi="Arial" w:cs="Arial"/>
          <w:sz w:val="18"/>
          <w:szCs w:val="18"/>
          <w:lang w:val="sv-SE"/>
        </w:rPr>
        <w:t>, interaktiva varumärkesmeddelanden som utlöses av demografi, identitet eller till och med sentiment, samtidigt som de får banbrytande nivåer av mätningar och värdefulla insikter", enligt företagets webbplats.</w:t>
      </w:r>
    </w:p>
    <w:p w14:paraId="50974743" w14:textId="77777777" w:rsidR="00A35BD6" w:rsidRDefault="00A35BD6" w:rsidP="00D83338">
      <w:pPr>
        <w:pStyle w:val="Underrubrik2"/>
        <w:keepNext/>
        <w:keepLines/>
        <w:sectPr w:rsidR="00A35BD6">
          <w:pgSz w:w="12240" w:h="15840"/>
          <w:pgMar w:top="1440" w:right="1440" w:bottom="1440" w:left="1440" w:header="720" w:footer="720" w:gutter="0"/>
          <w:cols w:space="720"/>
          <w:docGrid w:linePitch="360"/>
        </w:sectPr>
      </w:pPr>
    </w:p>
    <w:p w14:paraId="475BDC3E" w14:textId="10A97918" w:rsidR="00D83338" w:rsidRDefault="00D83338" w:rsidP="00D83338">
      <w:pPr>
        <w:pStyle w:val="Underrubrik2"/>
        <w:keepNext/>
        <w:keepLines/>
      </w:pPr>
      <w:r>
        <w:lastRenderedPageBreak/>
        <w:t>Vilka jobb hotas?</w:t>
      </w:r>
    </w:p>
    <w:p w14:paraId="5EF049BC" w14:textId="52099448" w:rsidR="00141753" w:rsidRPr="00141753" w:rsidRDefault="00141753" w:rsidP="00141753">
      <w:pPr>
        <w:numPr>
          <w:ilvl w:val="0"/>
          <w:numId w:val="11"/>
        </w:numPr>
        <w:tabs>
          <w:tab w:val="right" w:pos="9360"/>
        </w:tabs>
        <w:rPr>
          <w:rFonts w:ascii="Arial" w:hAnsi="Arial" w:cs="Arial"/>
          <w:i/>
          <w:iCs/>
          <w:sz w:val="18"/>
          <w:szCs w:val="18"/>
          <w:lang w:val="sv-SE"/>
        </w:rPr>
      </w:pPr>
      <w:r w:rsidRPr="00141753">
        <w:rPr>
          <w:rFonts w:ascii="Arial" w:hAnsi="Arial" w:cs="Arial"/>
          <w:i/>
          <w:iCs/>
          <w:sz w:val="18"/>
          <w:szCs w:val="18"/>
          <w:lang w:val="sv"/>
        </w:rPr>
        <w:t xml:space="preserve">Lärare: vissa ämnen som matematik eller datavetenskap kan läras ut av robotar, åtminstone för de 10% av studenterna som är själv-elever. Generellt sett, ämnen som för närvarande undervisas av robotar inkluderar flyger ett plan, utbildning på en AI-driven Simulator. Ironiskt nog kan flygplan flög utan </w:t>
      </w:r>
      <w:r w:rsidR="00A35BD6" w:rsidRPr="00175DA3">
        <w:rPr>
          <w:rFonts w:ascii="Arial" w:hAnsi="Arial" w:cs="Arial"/>
          <w:i/>
          <w:iCs/>
          <w:sz w:val="18"/>
          <w:szCs w:val="18"/>
          <w:lang w:val="sv"/>
        </w:rPr>
        <w:t>mänskliga piloter</w:t>
      </w:r>
      <w:r w:rsidRPr="00141753">
        <w:rPr>
          <w:rFonts w:ascii="Arial" w:hAnsi="Arial" w:cs="Arial"/>
          <w:i/>
          <w:iCs/>
          <w:sz w:val="18"/>
          <w:szCs w:val="18"/>
          <w:lang w:val="sv"/>
        </w:rPr>
        <w:t>, men studier har visat att passagerarna skulle vara mycket rädda för att stiga ombord på ett pilot-mindre plan. Det största hotet för lärare är inte AI men, det är online-utbildning.</w:t>
      </w:r>
    </w:p>
    <w:p w14:paraId="4349A6DC" w14:textId="77777777" w:rsidR="00141753" w:rsidRPr="00141753" w:rsidRDefault="00141753" w:rsidP="00141753">
      <w:pPr>
        <w:numPr>
          <w:ilvl w:val="0"/>
          <w:numId w:val="12"/>
        </w:numPr>
        <w:tabs>
          <w:tab w:val="right" w:pos="9360"/>
        </w:tabs>
        <w:rPr>
          <w:rFonts w:ascii="Arial" w:hAnsi="Arial" w:cs="Arial"/>
          <w:sz w:val="18"/>
          <w:szCs w:val="18"/>
          <w:lang w:val="sv-SE"/>
        </w:rPr>
      </w:pPr>
      <w:r w:rsidRPr="00141753">
        <w:rPr>
          <w:rFonts w:ascii="Arial" w:hAnsi="Arial" w:cs="Arial"/>
          <w:sz w:val="18"/>
          <w:szCs w:val="18"/>
          <w:lang w:val="sv"/>
        </w:rPr>
        <w:t>Betygssättning studentuppsatser, upptäcka plagiat. Men studenter/författare blir mer sofistikerade, med hjälp av artikel-genererande programvara som drivs av AI, för att undvika upptäckt. Detta kan leda till ett intressant krig: AI robotar avsedda för bedrägeri upptäckt kämpar mot AI robotar för att fuska.</w:t>
      </w:r>
    </w:p>
    <w:p w14:paraId="41E4DAE1" w14:textId="7211183E" w:rsidR="00D83338" w:rsidRDefault="00141753" w:rsidP="00141753">
      <w:pPr>
        <w:numPr>
          <w:ilvl w:val="0"/>
          <w:numId w:val="13"/>
        </w:numPr>
        <w:tabs>
          <w:tab w:val="right" w:pos="9360"/>
        </w:tabs>
        <w:rPr>
          <w:rFonts w:ascii="Arial" w:hAnsi="Arial" w:cs="Arial"/>
          <w:sz w:val="18"/>
          <w:szCs w:val="18"/>
          <w:lang w:val="sv-SE"/>
        </w:rPr>
      </w:pPr>
      <w:r w:rsidRPr="00141753">
        <w:rPr>
          <w:rFonts w:ascii="Arial" w:hAnsi="Arial" w:cs="Arial"/>
          <w:sz w:val="18"/>
          <w:szCs w:val="18"/>
          <w:lang w:val="sv"/>
        </w:rPr>
        <w:t>För utgivare, automatiskt skriva högkvalitativa</w:t>
      </w:r>
      <w:r w:rsidR="00A35BD6">
        <w:rPr>
          <w:rFonts w:ascii="Arial" w:hAnsi="Arial" w:cs="Arial"/>
          <w:sz w:val="18"/>
          <w:szCs w:val="18"/>
          <w:lang w:val="sv"/>
        </w:rPr>
        <w:t xml:space="preserve"> </w:t>
      </w:r>
      <w:r w:rsidRPr="00141753">
        <w:rPr>
          <w:rFonts w:ascii="Arial" w:hAnsi="Arial" w:cs="Arial"/>
          <w:sz w:val="18"/>
          <w:szCs w:val="18"/>
          <w:lang w:val="sv"/>
        </w:rPr>
        <w:t xml:space="preserve">artiklar på kort tid. En artikel </w:t>
      </w:r>
      <w:hyperlink r:id="rId5" w:tgtFrame="_blank" w:history="1">
        <w:r w:rsidRPr="00141753">
          <w:rPr>
            <w:rFonts w:ascii="Arial" w:hAnsi="Arial" w:cs="Arial"/>
            <w:sz w:val="18"/>
            <w:szCs w:val="18"/>
            <w:lang w:val="sv"/>
          </w:rPr>
          <w:t>som denna</w:t>
        </w:r>
      </w:hyperlink>
      <w:r w:rsidRPr="00141753">
        <w:rPr>
          <w:rFonts w:ascii="Arial" w:hAnsi="Arial" w:cs="Arial"/>
          <w:sz w:val="18"/>
          <w:szCs w:val="18"/>
          <w:lang w:val="sv"/>
        </w:rPr>
        <w:t xml:space="preserve"> är en bra kandidat för automatiserad, AI-driven produktion. Det första steget är att identifiera artiklar som är bra kandidater (för </w:t>
      </w:r>
      <w:proofErr w:type="spellStart"/>
      <w:r w:rsidRPr="00141753">
        <w:rPr>
          <w:rFonts w:ascii="Arial" w:hAnsi="Arial" w:cs="Arial"/>
          <w:sz w:val="18"/>
          <w:szCs w:val="18"/>
          <w:lang w:val="sv"/>
        </w:rPr>
        <w:t>Curation</w:t>
      </w:r>
      <w:proofErr w:type="spellEnd"/>
      <w:r w:rsidRPr="00141753">
        <w:rPr>
          <w:rFonts w:ascii="Arial" w:hAnsi="Arial" w:cs="Arial"/>
          <w:sz w:val="18"/>
          <w:szCs w:val="18"/>
          <w:lang w:val="sv"/>
        </w:rPr>
        <w:t>) för en specifik publik; Detta åstadkoms också med hjälp av AI. </w:t>
      </w:r>
    </w:p>
    <w:p w14:paraId="27E31407" w14:textId="4D8428BC" w:rsidR="00141753" w:rsidRDefault="00141753" w:rsidP="00141753">
      <w:pPr>
        <w:tabs>
          <w:tab w:val="right" w:pos="9360"/>
        </w:tabs>
        <w:rPr>
          <w:rFonts w:ascii="Arial" w:hAnsi="Arial" w:cs="Arial"/>
          <w:sz w:val="18"/>
          <w:szCs w:val="18"/>
          <w:lang w:val="sv-SE"/>
        </w:rPr>
      </w:pPr>
    </w:p>
    <w:p w14:paraId="15605623" w14:textId="370520E7" w:rsidR="00141753" w:rsidRPr="002B60F7"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Många pratar om hotet från AI, men från och med idag har många arbetstillfällen redan automatiserats, för drygt 30 år sedan.</w:t>
      </w:r>
      <w:r w:rsidR="002B60F7">
        <w:rPr>
          <w:rFonts w:ascii="Arial" w:hAnsi="Arial" w:cs="Arial"/>
          <w:sz w:val="18"/>
          <w:szCs w:val="18"/>
          <w:lang w:val="sv"/>
        </w:rPr>
        <w:t xml:space="preserve"> </w:t>
      </w:r>
      <w:r w:rsidRPr="00141753">
        <w:rPr>
          <w:rFonts w:ascii="Arial" w:hAnsi="Arial" w:cs="Arial"/>
          <w:sz w:val="18"/>
          <w:szCs w:val="18"/>
          <w:lang w:val="sv"/>
        </w:rPr>
        <w:t xml:space="preserve">En av de program som jag utvecklat på åttiotalet var en fjärranalys programvara som skulle kunna utföra bildsegmentering och </w:t>
      </w:r>
      <w:r w:rsidR="002B60F7" w:rsidRPr="00141753">
        <w:rPr>
          <w:rFonts w:ascii="Arial" w:hAnsi="Arial" w:cs="Arial"/>
          <w:sz w:val="18"/>
          <w:szCs w:val="18"/>
          <w:lang w:val="sv"/>
        </w:rPr>
        <w:t>klistring</w:t>
      </w:r>
      <w:r w:rsidRPr="00141753">
        <w:rPr>
          <w:rFonts w:ascii="Arial" w:hAnsi="Arial" w:cs="Arial"/>
          <w:sz w:val="18"/>
          <w:szCs w:val="18"/>
          <w:lang w:val="sv"/>
        </w:rPr>
        <w:t>, till exempel för att beräkna andelen olika grödor i ett visst område baserat på satellitbilder, utan mänsklig interaktion</w:t>
      </w:r>
      <w:r w:rsidR="00A35BD6">
        <w:rPr>
          <w:rFonts w:ascii="Arial" w:hAnsi="Arial" w:cs="Arial"/>
          <w:sz w:val="18"/>
          <w:szCs w:val="18"/>
          <w:lang w:val="sv"/>
        </w:rPr>
        <w:t>.</w:t>
      </w:r>
    </w:p>
    <w:p w14:paraId="7E7F4155" w14:textId="64D12749" w:rsidR="00A35BD6" w:rsidRPr="00141753" w:rsidRDefault="00AD7BB3" w:rsidP="00A35BD6">
      <w:pPr>
        <w:pStyle w:val="Underrubrik2"/>
      </w:pPr>
      <w:r>
        <w:rPr>
          <w:b/>
          <w:bCs/>
          <w:lang w:val="sv"/>
        </w:rPr>
        <w:br w:type="column"/>
      </w:r>
      <w:r w:rsidR="00A35BD6" w:rsidRPr="009E4848">
        <w:rPr>
          <w:lang w:val="sv"/>
        </w:rPr>
        <w:t>Förstå framtiden från det förflutna</w:t>
      </w:r>
    </w:p>
    <w:p w14:paraId="2BD5300B" w14:textId="65606D94"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 xml:space="preserve">Om du är en datavetare som funderar på att utöka dina karriärmöjligheter till AI du har ett skogs-och träd problem.  Det är mycket som händer i djupinlärning och förstärkning lärande, men dessa områden hålla de bästa framtida </w:t>
      </w:r>
      <w:r w:rsidR="00A35BD6" w:rsidRPr="00141753">
        <w:rPr>
          <w:rFonts w:ascii="Arial" w:hAnsi="Arial" w:cs="Arial"/>
          <w:sz w:val="18"/>
          <w:szCs w:val="18"/>
          <w:lang w:val="sv"/>
        </w:rPr>
        <w:t>jobbutsikterna</w:t>
      </w:r>
      <w:r w:rsidRPr="00141753">
        <w:rPr>
          <w:rFonts w:ascii="Arial" w:hAnsi="Arial" w:cs="Arial"/>
          <w:sz w:val="18"/>
          <w:szCs w:val="18"/>
          <w:lang w:val="sv"/>
        </w:rPr>
        <w:t xml:space="preserve"> eller behöver vi titta lite längre fram?</w:t>
      </w:r>
    </w:p>
    <w:p w14:paraId="31CDBC91" w14:textId="4BA22C18" w:rsidR="00141753" w:rsidRPr="00A35BD6" w:rsidRDefault="00141753" w:rsidP="00A35BD6">
      <w:pPr>
        <w:tabs>
          <w:tab w:val="right" w:pos="9360"/>
        </w:tabs>
        <w:rPr>
          <w:rFonts w:ascii="Arial" w:hAnsi="Arial" w:cs="Arial"/>
          <w:sz w:val="18"/>
          <w:szCs w:val="18"/>
          <w:lang w:val="sv-SE"/>
        </w:rPr>
      </w:pPr>
      <w:r w:rsidRPr="00141753">
        <w:rPr>
          <w:rFonts w:ascii="Arial" w:hAnsi="Arial" w:cs="Arial"/>
          <w:sz w:val="18"/>
          <w:szCs w:val="18"/>
          <w:lang w:val="sv"/>
        </w:rPr>
        <w:t xml:space="preserve">För att försöka besvara den frågan måste vi komma ur ogräs av nuvarande utveckling och få en högre </w:t>
      </w:r>
      <w:r w:rsidR="00A35BD6" w:rsidRPr="00141753">
        <w:rPr>
          <w:rFonts w:ascii="Arial" w:hAnsi="Arial" w:cs="Arial"/>
          <w:sz w:val="18"/>
          <w:szCs w:val="18"/>
          <w:lang w:val="sv"/>
        </w:rPr>
        <w:t>nivåperspektiv</w:t>
      </w:r>
      <w:r w:rsidRPr="00141753">
        <w:rPr>
          <w:rFonts w:ascii="Arial" w:hAnsi="Arial" w:cs="Arial"/>
          <w:sz w:val="18"/>
          <w:szCs w:val="18"/>
          <w:lang w:val="sv"/>
        </w:rPr>
        <w:t xml:space="preserve"> om var allt detta är på väg.</w:t>
      </w:r>
    </w:p>
    <w:p w14:paraId="5922AEF6" w14:textId="77777777"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Rötterna av AI är faktiskt i beteendevetenskap migrera så småningom till biologi och neurologi.  Eftersom den tidigaste fantasi om vad AI kan vara som dessa tankar har fokuserat på maskiner som kan bete sig och fatta beslut som människor.</w:t>
      </w:r>
    </w:p>
    <w:p w14:paraId="229F088F" w14:textId="6F5DB3A6"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Till de tidiga tänkare som innebar bara en sak, att datorn måste göras för att arbeta på samma sätt som den mänskliga hjärnan gör, inte bara göra människoliknande saker, men att faktiskt närma sig</w:t>
      </w:r>
      <w:r w:rsidR="00175DA3">
        <w:rPr>
          <w:rFonts w:ascii="Arial" w:hAnsi="Arial" w:cs="Arial"/>
          <w:sz w:val="18"/>
          <w:szCs w:val="18"/>
          <w:lang w:val="sv"/>
        </w:rPr>
        <w:t xml:space="preserve"> medvetenhet</w:t>
      </w:r>
      <w:r w:rsidRPr="00141753">
        <w:rPr>
          <w:rFonts w:ascii="Arial" w:hAnsi="Arial" w:cs="Arial"/>
          <w:sz w:val="18"/>
          <w:szCs w:val="18"/>
          <w:lang w:val="sv"/>
        </w:rPr>
        <w:t>.  Om det fungerar som en hjärna, det måste vara en hjärna, eller hur?</w:t>
      </w:r>
    </w:p>
    <w:p w14:paraId="4A180CB9" w14:textId="77777777" w:rsidR="00141753" w:rsidRPr="00141753" w:rsidRDefault="00141753" w:rsidP="00141753">
      <w:pPr>
        <w:tabs>
          <w:tab w:val="right" w:pos="9360"/>
        </w:tabs>
        <w:rPr>
          <w:rFonts w:ascii="Arial" w:hAnsi="Arial" w:cs="Arial"/>
          <w:sz w:val="18"/>
          <w:szCs w:val="18"/>
        </w:rPr>
      </w:pPr>
      <w:r w:rsidRPr="00141753" w:rsidDel="00000002">
        <w:rPr>
          <w:rFonts w:ascii="Arial" w:hAnsi="Arial" w:cs="Arial"/>
          <w:sz w:val="18"/>
          <w:szCs w:val="18"/>
        </w:rPr>
        <w:t>From this school come all the great robot fantasies from Rosie the Robot to the Terminator.  It might be more accurate to call this AI not ‘artificial intelligence’ but ‘anthropomorphic intelligence’; think like a human.  In fact, this school of thought is so pervasive in the history of AI that we call this the ‘Strong’ theory of AI versus the ‘Weak’ school of AI where we are satisfied if our robots can do human-like things even if they aren’t modeled on human thought.</w:t>
      </w:r>
    </w:p>
    <w:p w14:paraId="17ACE695" w14:textId="27826B90"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 xml:space="preserve">Vi skrev nyligen vad en </w:t>
      </w:r>
      <w:hyperlink r:id="rId6" w:history="1">
        <w:r w:rsidRPr="00141753">
          <w:rPr>
            <w:rFonts w:ascii="Arial" w:hAnsi="Arial" w:cs="Arial"/>
            <w:sz w:val="18"/>
            <w:szCs w:val="18"/>
            <w:lang w:val="sv"/>
          </w:rPr>
          <w:t>relativt mörk period var studiet av AI</w:t>
        </w:r>
      </w:hyperlink>
      <w:r w:rsidRPr="00141753">
        <w:rPr>
          <w:rFonts w:ascii="Arial" w:hAnsi="Arial" w:cs="Arial"/>
          <w:sz w:val="18"/>
          <w:szCs w:val="18"/>
          <w:lang w:val="sv"/>
        </w:rPr>
        <w:t xml:space="preserve"> under de flesta av de 20</w:t>
      </w:r>
      <w:r w:rsidRPr="00141753">
        <w:rPr>
          <w:rFonts w:ascii="Arial" w:hAnsi="Arial" w:cs="Arial"/>
          <w:sz w:val="18"/>
          <w:szCs w:val="18"/>
          <w:vertAlign w:val="superscript"/>
          <w:lang w:val="sv"/>
        </w:rPr>
        <w:t xml:space="preserve">: </w:t>
      </w:r>
      <w:proofErr w:type="gramStart"/>
      <w:r w:rsidRPr="00141753">
        <w:rPr>
          <w:rFonts w:ascii="Arial" w:hAnsi="Arial" w:cs="Arial"/>
          <w:sz w:val="18"/>
          <w:szCs w:val="18"/>
          <w:vertAlign w:val="superscript"/>
          <w:lang w:val="sv"/>
        </w:rPr>
        <w:t>e</w:t>
      </w:r>
      <w:r w:rsidRPr="00141753">
        <w:rPr>
          <w:rFonts w:ascii="Arial" w:hAnsi="Arial" w:cs="Arial"/>
          <w:sz w:val="18"/>
          <w:szCs w:val="18"/>
          <w:lang w:val="sv"/>
        </w:rPr>
        <w:t xml:space="preserve">  århundradet</w:t>
      </w:r>
      <w:proofErr w:type="gramEnd"/>
      <w:r w:rsidRPr="00141753">
        <w:rPr>
          <w:rFonts w:ascii="Arial" w:hAnsi="Arial" w:cs="Arial"/>
          <w:sz w:val="18"/>
          <w:szCs w:val="18"/>
          <w:lang w:val="sv"/>
        </w:rPr>
        <w:t>.  Denna period präglades av den "starka" skolan av AI, den beteendevetare och biologer försöker duplicera ledningar av nervceller med relativt rå kisel växlar av sin dag.  Lika spännande som AI var att begrunda i science fiction, den omvända effekten på akademisk forskning var att AI var en återvändsgränd som skulle sjunka karriärer för de ljusa forskare som krävs för att få det att hända.  Och så hände det inte.</w:t>
      </w:r>
    </w:p>
    <w:p w14:paraId="08B14433" w14:textId="77777777" w:rsidR="00A35BD6" w:rsidRDefault="00A35BD6" w:rsidP="00141753">
      <w:pPr>
        <w:tabs>
          <w:tab w:val="right" w:pos="9360"/>
        </w:tabs>
        <w:rPr>
          <w:rFonts w:ascii="Arial" w:hAnsi="Arial" w:cs="Arial"/>
          <w:sz w:val="18"/>
          <w:szCs w:val="18"/>
          <w:lang w:val="sv-SE"/>
        </w:rPr>
        <w:sectPr w:rsidR="00A35BD6" w:rsidSect="00AD7BB3">
          <w:type w:val="continuous"/>
          <w:pgSz w:w="12240" w:h="15840"/>
          <w:pgMar w:top="1440" w:right="1440" w:bottom="1440" w:left="1440" w:header="720" w:footer="720" w:gutter="0"/>
          <w:cols w:num="2" w:space="706"/>
          <w:docGrid w:linePitch="360"/>
        </w:sectPr>
      </w:pPr>
    </w:p>
    <w:p w14:paraId="621B861E" w14:textId="31B05307" w:rsidR="00141753" w:rsidRDefault="00141753" w:rsidP="00141753">
      <w:pPr>
        <w:tabs>
          <w:tab w:val="right" w:pos="9360"/>
        </w:tabs>
        <w:rPr>
          <w:rFonts w:ascii="Arial" w:hAnsi="Arial" w:cs="Arial"/>
          <w:sz w:val="18"/>
          <w:szCs w:val="18"/>
          <w:lang w:val="sv-SE"/>
        </w:rPr>
      </w:pPr>
    </w:p>
    <w:p w14:paraId="546DFBA0" w14:textId="1A5AF8ED" w:rsidR="009E4848" w:rsidRDefault="009E4848" w:rsidP="00141753">
      <w:pPr>
        <w:tabs>
          <w:tab w:val="right" w:pos="9360"/>
        </w:tabs>
        <w:rPr>
          <w:rFonts w:ascii="Arial" w:hAnsi="Arial" w:cs="Arial"/>
          <w:sz w:val="18"/>
          <w:szCs w:val="18"/>
          <w:lang w:val="sv-SE"/>
        </w:rPr>
      </w:pPr>
    </w:p>
    <w:p w14:paraId="2F0C60BC" w14:textId="08E7CE76" w:rsidR="009E4848" w:rsidRDefault="009E4848" w:rsidP="00141753">
      <w:pPr>
        <w:tabs>
          <w:tab w:val="right" w:pos="9360"/>
        </w:tabs>
        <w:rPr>
          <w:rFonts w:ascii="Arial" w:hAnsi="Arial" w:cs="Arial"/>
          <w:sz w:val="18"/>
          <w:szCs w:val="18"/>
          <w:lang w:val="sv-SE"/>
        </w:rPr>
      </w:pPr>
    </w:p>
    <w:p w14:paraId="1867D178" w14:textId="61DBB099" w:rsidR="009E4848" w:rsidRDefault="009E4848" w:rsidP="00141753">
      <w:pPr>
        <w:tabs>
          <w:tab w:val="right" w:pos="9360"/>
        </w:tabs>
        <w:rPr>
          <w:rFonts w:ascii="Arial" w:hAnsi="Arial" w:cs="Arial"/>
          <w:sz w:val="18"/>
          <w:szCs w:val="18"/>
          <w:lang w:val="sv-SE"/>
        </w:rPr>
      </w:pPr>
    </w:p>
    <w:p w14:paraId="53E92F82" w14:textId="33D07A80" w:rsidR="009E4848" w:rsidRDefault="009E4848" w:rsidP="00141753">
      <w:pPr>
        <w:tabs>
          <w:tab w:val="right" w:pos="9360"/>
        </w:tabs>
        <w:rPr>
          <w:rFonts w:ascii="Arial" w:hAnsi="Arial" w:cs="Arial"/>
          <w:sz w:val="18"/>
          <w:szCs w:val="18"/>
          <w:lang w:val="sv-SE"/>
        </w:rPr>
      </w:pPr>
    </w:p>
    <w:p w14:paraId="5FF84608" w14:textId="323A1F78" w:rsidR="009E4848" w:rsidRDefault="009E4848" w:rsidP="009E4848">
      <w:pPr>
        <w:pStyle w:val="Underrubrik2"/>
      </w:pPr>
      <w:r>
        <w:lastRenderedPageBreak/>
        <w:t>Dagsschema</w:t>
      </w:r>
    </w:p>
    <w:p w14:paraId="53CC81C4" w14:textId="77777777" w:rsidR="009E4848" w:rsidRPr="00141753" w:rsidRDefault="009E4848" w:rsidP="00141753">
      <w:pPr>
        <w:tabs>
          <w:tab w:val="right" w:pos="9360"/>
        </w:tabs>
        <w:rPr>
          <w:rFonts w:ascii="Arial" w:hAnsi="Arial" w:cs="Arial"/>
          <w:sz w:val="18"/>
          <w:szCs w:val="18"/>
          <w:lang w:val="sv-SE"/>
        </w:rPr>
      </w:pPr>
      <w:bookmarkStart w:id="0" w:name="_GoBack"/>
      <w:bookmarkEnd w:id="0"/>
    </w:p>
    <w:sectPr w:rsidR="009E4848" w:rsidRPr="00141753" w:rsidSect="002B60F7">
      <w:type w:val="continuous"/>
      <w:pgSz w:w="12240" w:h="15840"/>
      <w:pgMar w:top="1440" w:right="1440" w:bottom="1440" w:left="1440" w:header="720" w:footer="720" w:gutter="0"/>
      <w:cols w:space="70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2775B"/>
    <w:multiLevelType w:val="multilevel"/>
    <w:tmpl w:val="E1CAB34E"/>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1" w15:restartNumberingAfterBreak="0">
    <w:nsid w:val="18867EA9"/>
    <w:multiLevelType w:val="multilevel"/>
    <w:tmpl w:val="F8D80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0E395A"/>
    <w:multiLevelType w:val="multilevel"/>
    <w:tmpl w:val="F0F8F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D03C4D"/>
    <w:multiLevelType w:val="multilevel"/>
    <w:tmpl w:val="32BEE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3"/>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302"/>
    <w:rsid w:val="0001276A"/>
    <w:rsid w:val="00041E81"/>
    <w:rsid w:val="00076020"/>
    <w:rsid w:val="000A1133"/>
    <w:rsid w:val="000F1E6E"/>
    <w:rsid w:val="00141753"/>
    <w:rsid w:val="00142080"/>
    <w:rsid w:val="00175DA3"/>
    <w:rsid w:val="001C25F9"/>
    <w:rsid w:val="001D4A33"/>
    <w:rsid w:val="00252CD1"/>
    <w:rsid w:val="002B60F7"/>
    <w:rsid w:val="00380113"/>
    <w:rsid w:val="003B67ED"/>
    <w:rsid w:val="003D5C74"/>
    <w:rsid w:val="00421302"/>
    <w:rsid w:val="00426D67"/>
    <w:rsid w:val="004372C7"/>
    <w:rsid w:val="004647C9"/>
    <w:rsid w:val="00537D67"/>
    <w:rsid w:val="00541264"/>
    <w:rsid w:val="00556F9B"/>
    <w:rsid w:val="005A238D"/>
    <w:rsid w:val="005C2F6F"/>
    <w:rsid w:val="0063496D"/>
    <w:rsid w:val="006465DA"/>
    <w:rsid w:val="006609C8"/>
    <w:rsid w:val="00684873"/>
    <w:rsid w:val="0070727F"/>
    <w:rsid w:val="0079092C"/>
    <w:rsid w:val="008379CF"/>
    <w:rsid w:val="00843473"/>
    <w:rsid w:val="00847474"/>
    <w:rsid w:val="008A1FAB"/>
    <w:rsid w:val="008F67E2"/>
    <w:rsid w:val="009E4848"/>
    <w:rsid w:val="00A105E6"/>
    <w:rsid w:val="00A35BD6"/>
    <w:rsid w:val="00A67A68"/>
    <w:rsid w:val="00A842B0"/>
    <w:rsid w:val="00A84868"/>
    <w:rsid w:val="00A91270"/>
    <w:rsid w:val="00AA579D"/>
    <w:rsid w:val="00AD6BC6"/>
    <w:rsid w:val="00AD7BB3"/>
    <w:rsid w:val="00AF72A8"/>
    <w:rsid w:val="00B51240"/>
    <w:rsid w:val="00B96176"/>
    <w:rsid w:val="00BA5A11"/>
    <w:rsid w:val="00C33C71"/>
    <w:rsid w:val="00CA5EB5"/>
    <w:rsid w:val="00D74E1B"/>
    <w:rsid w:val="00D83338"/>
    <w:rsid w:val="00DA6BA1"/>
    <w:rsid w:val="00F3746A"/>
    <w:rsid w:val="00F426A6"/>
    <w:rsid w:val="00FA1F66"/>
    <w:rsid w:val="00FD56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2FE12"/>
  <w15:chartTrackingRefBased/>
  <w15:docId w15:val="{C6EE1DFC-99BA-47CC-8082-BFECCC926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C74"/>
  </w:style>
  <w:style w:type="paragraph" w:styleId="Overskrift1">
    <w:name w:val="heading 1"/>
    <w:basedOn w:val="Normal"/>
    <w:next w:val="Normal"/>
    <w:link w:val="Overskrift1Tegn"/>
    <w:uiPriority w:val="9"/>
    <w:qFormat/>
    <w:rsid w:val="003D5C74"/>
    <w:pPr>
      <w:keepNext/>
      <w:keepLines/>
      <w:numPr>
        <w:numId w:val="10"/>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Overskrift2">
    <w:name w:val="heading 2"/>
    <w:basedOn w:val="Normal"/>
    <w:next w:val="Normal"/>
    <w:link w:val="Overskrift2Tegn"/>
    <w:uiPriority w:val="9"/>
    <w:unhideWhenUsed/>
    <w:qFormat/>
    <w:rsid w:val="003D5C74"/>
    <w:pPr>
      <w:keepNext/>
      <w:keepLines/>
      <w:numPr>
        <w:ilvl w:val="1"/>
        <w:numId w:val="10"/>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Overskrift3">
    <w:name w:val="heading 3"/>
    <w:basedOn w:val="Normal"/>
    <w:next w:val="Normal"/>
    <w:link w:val="Overskrift3Tegn"/>
    <w:uiPriority w:val="9"/>
    <w:semiHidden/>
    <w:unhideWhenUsed/>
    <w:qFormat/>
    <w:rsid w:val="003D5C74"/>
    <w:pPr>
      <w:keepNext/>
      <w:keepLines/>
      <w:numPr>
        <w:ilvl w:val="2"/>
        <w:numId w:val="10"/>
      </w:numPr>
      <w:spacing w:before="200" w:after="0"/>
      <w:outlineLvl w:val="2"/>
    </w:pPr>
    <w:rPr>
      <w:rFonts w:asciiTheme="majorHAnsi" w:eastAsiaTheme="majorEastAsia" w:hAnsiTheme="majorHAnsi" w:cstheme="majorBidi"/>
      <w:b/>
      <w:bCs/>
      <w:color w:val="000000" w:themeColor="text1"/>
    </w:rPr>
  </w:style>
  <w:style w:type="paragraph" w:styleId="Overskrift4">
    <w:name w:val="heading 4"/>
    <w:basedOn w:val="Normal"/>
    <w:next w:val="Normal"/>
    <w:link w:val="Overskrift4Tegn"/>
    <w:uiPriority w:val="9"/>
    <w:semiHidden/>
    <w:unhideWhenUsed/>
    <w:qFormat/>
    <w:rsid w:val="003D5C74"/>
    <w:pPr>
      <w:keepNext/>
      <w:keepLines/>
      <w:numPr>
        <w:ilvl w:val="3"/>
        <w:numId w:val="10"/>
      </w:numPr>
      <w:spacing w:before="200" w:after="0"/>
      <w:outlineLvl w:val="3"/>
    </w:pPr>
    <w:rPr>
      <w:rFonts w:asciiTheme="majorHAnsi" w:eastAsiaTheme="majorEastAsia" w:hAnsiTheme="majorHAnsi" w:cstheme="majorBidi"/>
      <w:b/>
      <w:bCs/>
      <w:i/>
      <w:iCs/>
      <w:color w:val="000000" w:themeColor="text1"/>
    </w:rPr>
  </w:style>
  <w:style w:type="paragraph" w:styleId="Overskrift5">
    <w:name w:val="heading 5"/>
    <w:basedOn w:val="Normal"/>
    <w:next w:val="Normal"/>
    <w:link w:val="Overskrift5Tegn"/>
    <w:uiPriority w:val="9"/>
    <w:unhideWhenUsed/>
    <w:qFormat/>
    <w:rsid w:val="003D5C74"/>
    <w:pPr>
      <w:keepNext/>
      <w:keepLines/>
      <w:numPr>
        <w:ilvl w:val="4"/>
        <w:numId w:val="10"/>
      </w:numPr>
      <w:spacing w:before="200" w:after="0"/>
      <w:outlineLvl w:val="4"/>
    </w:pPr>
    <w:rPr>
      <w:rFonts w:asciiTheme="majorHAnsi" w:eastAsiaTheme="majorEastAsia" w:hAnsiTheme="majorHAnsi" w:cstheme="majorBidi"/>
      <w:color w:val="323E4F" w:themeColor="text2" w:themeShade="BF"/>
    </w:rPr>
  </w:style>
  <w:style w:type="paragraph" w:styleId="Overskrift6">
    <w:name w:val="heading 6"/>
    <w:basedOn w:val="Normal"/>
    <w:next w:val="Normal"/>
    <w:link w:val="Overskrift6Tegn"/>
    <w:uiPriority w:val="9"/>
    <w:semiHidden/>
    <w:unhideWhenUsed/>
    <w:qFormat/>
    <w:rsid w:val="003D5C74"/>
    <w:pPr>
      <w:keepNext/>
      <w:keepLines/>
      <w:numPr>
        <w:ilvl w:val="5"/>
        <w:numId w:val="10"/>
      </w:numPr>
      <w:spacing w:before="200" w:after="0"/>
      <w:outlineLvl w:val="5"/>
    </w:pPr>
    <w:rPr>
      <w:rFonts w:asciiTheme="majorHAnsi" w:eastAsiaTheme="majorEastAsia" w:hAnsiTheme="majorHAnsi" w:cstheme="majorBidi"/>
      <w:i/>
      <w:iCs/>
      <w:color w:val="323E4F" w:themeColor="text2" w:themeShade="BF"/>
    </w:rPr>
  </w:style>
  <w:style w:type="paragraph" w:styleId="Overskrift7">
    <w:name w:val="heading 7"/>
    <w:basedOn w:val="Normal"/>
    <w:next w:val="Normal"/>
    <w:link w:val="Overskrift7Tegn"/>
    <w:uiPriority w:val="9"/>
    <w:semiHidden/>
    <w:unhideWhenUsed/>
    <w:qFormat/>
    <w:rsid w:val="003D5C74"/>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3D5C74"/>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3D5C74"/>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5Tegn">
    <w:name w:val="Overskrift 5 Tegn"/>
    <w:basedOn w:val="Standardskriftforavsnitt"/>
    <w:link w:val="Overskrift5"/>
    <w:uiPriority w:val="9"/>
    <w:rsid w:val="003D5C74"/>
    <w:rPr>
      <w:rFonts w:asciiTheme="majorHAnsi" w:eastAsiaTheme="majorEastAsia" w:hAnsiTheme="majorHAnsi" w:cstheme="majorBidi"/>
      <w:color w:val="323E4F" w:themeColor="text2" w:themeShade="BF"/>
    </w:rPr>
  </w:style>
  <w:style w:type="paragraph" w:styleId="NormalWeb">
    <w:name w:val="Normal (Web)"/>
    <w:basedOn w:val="Normal"/>
    <w:uiPriority w:val="99"/>
    <w:semiHidden/>
    <w:unhideWhenUsed/>
    <w:rsid w:val="00AF72A8"/>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character" w:styleId="Sterkutheving">
    <w:name w:val="Intense Emphasis"/>
    <w:basedOn w:val="Standardskriftforavsnitt"/>
    <w:uiPriority w:val="21"/>
    <w:qFormat/>
    <w:rsid w:val="003D5C74"/>
    <w:rPr>
      <w:b/>
      <w:bCs/>
      <w:i/>
      <w:iCs/>
      <w:caps/>
    </w:rPr>
  </w:style>
  <w:style w:type="paragraph" w:customStyle="1" w:styleId="Rubrikformat1">
    <w:name w:val="Rubrikformat 1"/>
    <w:basedOn w:val="Normal"/>
    <w:link w:val="Rubrikformat1Char"/>
    <w:rsid w:val="000F1E6E"/>
    <w:pPr>
      <w:tabs>
        <w:tab w:val="right" w:pos="9360"/>
      </w:tabs>
      <w:jc w:val="center"/>
    </w:pPr>
    <w:rPr>
      <w:rFonts w:ascii="Arial" w:hAnsi="Arial" w:cs="Arial"/>
      <w:b/>
      <w:bCs/>
      <w:sz w:val="26"/>
      <w:szCs w:val="26"/>
      <w:lang w:val="sv-SE"/>
    </w:rPr>
  </w:style>
  <w:style w:type="character" w:customStyle="1" w:styleId="Rubrikformat1Char">
    <w:name w:val="Rubrikformat 1 Char"/>
    <w:basedOn w:val="Standardskriftforavsnitt"/>
    <w:link w:val="Rubrikformat1"/>
    <w:rsid w:val="000F1E6E"/>
    <w:rPr>
      <w:rFonts w:ascii="Arial" w:hAnsi="Arial" w:cs="Arial"/>
      <w:b/>
      <w:bCs/>
      <w:sz w:val="26"/>
      <w:szCs w:val="26"/>
      <w:lang w:val="sv-SE"/>
    </w:rPr>
  </w:style>
  <w:style w:type="character" w:customStyle="1" w:styleId="Overskrift1Tegn">
    <w:name w:val="Overskrift 1 Tegn"/>
    <w:basedOn w:val="Standardskriftforavsnitt"/>
    <w:link w:val="Overskrift1"/>
    <w:uiPriority w:val="9"/>
    <w:rsid w:val="003D5C74"/>
    <w:rPr>
      <w:rFonts w:asciiTheme="majorHAnsi" w:eastAsiaTheme="majorEastAsia" w:hAnsiTheme="majorHAnsi" w:cstheme="majorBidi"/>
      <w:b/>
      <w:bCs/>
      <w:smallCaps/>
      <w:color w:val="000000" w:themeColor="text1"/>
      <w:sz w:val="36"/>
      <w:szCs w:val="36"/>
    </w:rPr>
  </w:style>
  <w:style w:type="character" w:customStyle="1" w:styleId="Overskrift2Tegn">
    <w:name w:val="Overskrift 2 Tegn"/>
    <w:basedOn w:val="Standardskriftforavsnitt"/>
    <w:link w:val="Overskrift2"/>
    <w:uiPriority w:val="9"/>
    <w:rsid w:val="003D5C74"/>
    <w:rPr>
      <w:rFonts w:asciiTheme="majorHAnsi" w:eastAsiaTheme="majorEastAsia" w:hAnsiTheme="majorHAnsi" w:cstheme="majorBidi"/>
      <w:b/>
      <w:bCs/>
      <w:smallCaps/>
      <w:color w:val="000000" w:themeColor="text1"/>
      <w:sz w:val="28"/>
      <w:szCs w:val="28"/>
    </w:rPr>
  </w:style>
  <w:style w:type="character" w:customStyle="1" w:styleId="Overskrift3Tegn">
    <w:name w:val="Overskrift 3 Tegn"/>
    <w:basedOn w:val="Standardskriftforavsnitt"/>
    <w:link w:val="Overskrift3"/>
    <w:uiPriority w:val="9"/>
    <w:semiHidden/>
    <w:rsid w:val="003D5C74"/>
    <w:rPr>
      <w:rFonts w:asciiTheme="majorHAnsi" w:eastAsiaTheme="majorEastAsia" w:hAnsiTheme="majorHAnsi" w:cstheme="majorBidi"/>
      <w:b/>
      <w:bCs/>
      <w:color w:val="000000" w:themeColor="text1"/>
    </w:rPr>
  </w:style>
  <w:style w:type="character" w:customStyle="1" w:styleId="Overskrift4Tegn">
    <w:name w:val="Overskrift 4 Tegn"/>
    <w:basedOn w:val="Standardskriftforavsnitt"/>
    <w:link w:val="Overskrift4"/>
    <w:uiPriority w:val="9"/>
    <w:semiHidden/>
    <w:rsid w:val="003D5C74"/>
    <w:rPr>
      <w:rFonts w:asciiTheme="majorHAnsi" w:eastAsiaTheme="majorEastAsia" w:hAnsiTheme="majorHAnsi" w:cstheme="majorBidi"/>
      <w:b/>
      <w:bCs/>
      <w:i/>
      <w:iCs/>
      <w:color w:val="000000" w:themeColor="text1"/>
    </w:rPr>
  </w:style>
  <w:style w:type="character" w:customStyle="1" w:styleId="Overskrift6Tegn">
    <w:name w:val="Overskrift 6 Tegn"/>
    <w:basedOn w:val="Standardskriftforavsnitt"/>
    <w:link w:val="Overskrift6"/>
    <w:uiPriority w:val="9"/>
    <w:semiHidden/>
    <w:rsid w:val="003D5C74"/>
    <w:rPr>
      <w:rFonts w:asciiTheme="majorHAnsi" w:eastAsiaTheme="majorEastAsia" w:hAnsiTheme="majorHAnsi" w:cstheme="majorBidi"/>
      <w:i/>
      <w:iCs/>
      <w:color w:val="323E4F" w:themeColor="text2" w:themeShade="BF"/>
    </w:rPr>
  </w:style>
  <w:style w:type="character" w:customStyle="1" w:styleId="Overskrift7Tegn">
    <w:name w:val="Overskrift 7 Tegn"/>
    <w:basedOn w:val="Standardskriftforavsnitt"/>
    <w:link w:val="Overskrift7"/>
    <w:uiPriority w:val="9"/>
    <w:semiHidden/>
    <w:rsid w:val="003D5C74"/>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3D5C74"/>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3D5C74"/>
    <w:rPr>
      <w:rFonts w:asciiTheme="majorHAnsi" w:eastAsiaTheme="majorEastAsia" w:hAnsiTheme="majorHAnsi" w:cstheme="majorBidi"/>
      <w:i/>
      <w:iCs/>
      <w:color w:val="404040" w:themeColor="text1" w:themeTint="BF"/>
      <w:sz w:val="20"/>
      <w:szCs w:val="20"/>
    </w:rPr>
  </w:style>
  <w:style w:type="paragraph" w:styleId="Bildetekst">
    <w:name w:val="caption"/>
    <w:basedOn w:val="Normal"/>
    <w:next w:val="Normal"/>
    <w:uiPriority w:val="35"/>
    <w:semiHidden/>
    <w:unhideWhenUsed/>
    <w:qFormat/>
    <w:rsid w:val="003D5C74"/>
    <w:pPr>
      <w:spacing w:line="240" w:lineRule="auto"/>
    </w:pPr>
    <w:rPr>
      <w:i/>
      <w:iCs/>
      <w:color w:val="44546A" w:themeColor="text2"/>
      <w:sz w:val="18"/>
      <w:szCs w:val="18"/>
    </w:rPr>
  </w:style>
  <w:style w:type="paragraph" w:styleId="Tittel">
    <w:name w:val="Title"/>
    <w:basedOn w:val="Normal"/>
    <w:next w:val="Normal"/>
    <w:link w:val="TittelTegn"/>
    <w:uiPriority w:val="10"/>
    <w:qFormat/>
    <w:rsid w:val="003D5C74"/>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telTegn">
    <w:name w:val="Tittel Tegn"/>
    <w:basedOn w:val="Standardskriftforavsnitt"/>
    <w:link w:val="Tittel"/>
    <w:uiPriority w:val="10"/>
    <w:rsid w:val="003D5C74"/>
    <w:rPr>
      <w:rFonts w:asciiTheme="majorHAnsi" w:eastAsiaTheme="majorEastAsia" w:hAnsiTheme="majorHAnsi" w:cstheme="majorBidi"/>
      <w:color w:val="000000" w:themeColor="text1"/>
      <w:sz w:val="56"/>
      <w:szCs w:val="56"/>
    </w:rPr>
  </w:style>
  <w:style w:type="paragraph" w:styleId="Undertittel">
    <w:name w:val="Subtitle"/>
    <w:basedOn w:val="Normal"/>
    <w:next w:val="Normal"/>
    <w:link w:val="UndertittelTegn"/>
    <w:uiPriority w:val="11"/>
    <w:qFormat/>
    <w:rsid w:val="003D5C74"/>
    <w:pPr>
      <w:numPr>
        <w:ilvl w:val="1"/>
      </w:numPr>
    </w:pPr>
    <w:rPr>
      <w:color w:val="5A5A5A" w:themeColor="text1" w:themeTint="A5"/>
      <w:spacing w:val="10"/>
    </w:rPr>
  </w:style>
  <w:style w:type="character" w:customStyle="1" w:styleId="UndertittelTegn">
    <w:name w:val="Undertittel Tegn"/>
    <w:basedOn w:val="Standardskriftforavsnitt"/>
    <w:link w:val="Undertittel"/>
    <w:uiPriority w:val="11"/>
    <w:rsid w:val="003D5C74"/>
    <w:rPr>
      <w:color w:val="5A5A5A" w:themeColor="text1" w:themeTint="A5"/>
      <w:spacing w:val="10"/>
    </w:rPr>
  </w:style>
  <w:style w:type="character" w:styleId="Sterk">
    <w:name w:val="Strong"/>
    <w:basedOn w:val="Standardskriftforavsnitt"/>
    <w:uiPriority w:val="22"/>
    <w:qFormat/>
    <w:rsid w:val="003D5C74"/>
    <w:rPr>
      <w:b/>
      <w:bCs/>
      <w:color w:val="000000" w:themeColor="text1"/>
    </w:rPr>
  </w:style>
  <w:style w:type="character" w:styleId="Utheving">
    <w:name w:val="Emphasis"/>
    <w:basedOn w:val="Standardskriftforavsnitt"/>
    <w:uiPriority w:val="20"/>
    <w:qFormat/>
    <w:rsid w:val="003D5C74"/>
    <w:rPr>
      <w:i/>
      <w:iCs/>
      <w:color w:val="auto"/>
    </w:rPr>
  </w:style>
  <w:style w:type="paragraph" w:styleId="Ingenmellomrom">
    <w:name w:val="No Spacing"/>
    <w:uiPriority w:val="1"/>
    <w:qFormat/>
    <w:rsid w:val="003D5C74"/>
    <w:pPr>
      <w:spacing w:after="0" w:line="240" w:lineRule="auto"/>
    </w:pPr>
  </w:style>
  <w:style w:type="paragraph" w:styleId="Sitat">
    <w:name w:val="Quote"/>
    <w:basedOn w:val="Normal"/>
    <w:next w:val="Normal"/>
    <w:link w:val="SitatTegn"/>
    <w:uiPriority w:val="29"/>
    <w:qFormat/>
    <w:rsid w:val="003D5C74"/>
    <w:pPr>
      <w:spacing w:before="160"/>
      <w:ind w:left="720" w:right="720"/>
    </w:pPr>
    <w:rPr>
      <w:i/>
      <w:iCs/>
      <w:color w:val="000000" w:themeColor="text1"/>
    </w:rPr>
  </w:style>
  <w:style w:type="character" w:customStyle="1" w:styleId="SitatTegn">
    <w:name w:val="Sitat Tegn"/>
    <w:basedOn w:val="Standardskriftforavsnitt"/>
    <w:link w:val="Sitat"/>
    <w:uiPriority w:val="29"/>
    <w:rsid w:val="003D5C74"/>
    <w:rPr>
      <w:i/>
      <w:iCs/>
      <w:color w:val="000000" w:themeColor="text1"/>
    </w:rPr>
  </w:style>
  <w:style w:type="paragraph" w:styleId="Sterktsitat">
    <w:name w:val="Intense Quote"/>
    <w:basedOn w:val="Normal"/>
    <w:next w:val="Normal"/>
    <w:link w:val="SterktsitatTegn"/>
    <w:uiPriority w:val="30"/>
    <w:qFormat/>
    <w:rsid w:val="003D5C74"/>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SterktsitatTegn">
    <w:name w:val="Sterkt sitat Tegn"/>
    <w:basedOn w:val="Standardskriftforavsnitt"/>
    <w:link w:val="Sterktsitat"/>
    <w:uiPriority w:val="30"/>
    <w:rsid w:val="003D5C74"/>
    <w:rPr>
      <w:color w:val="000000" w:themeColor="text1"/>
      <w:shd w:val="clear" w:color="auto" w:fill="F2F2F2" w:themeFill="background1" w:themeFillShade="F2"/>
    </w:rPr>
  </w:style>
  <w:style w:type="character" w:styleId="Svakutheving">
    <w:name w:val="Subtle Emphasis"/>
    <w:basedOn w:val="Standardskriftforavsnitt"/>
    <w:uiPriority w:val="19"/>
    <w:qFormat/>
    <w:rsid w:val="003D5C74"/>
    <w:rPr>
      <w:i/>
      <w:iCs/>
      <w:color w:val="404040" w:themeColor="text1" w:themeTint="BF"/>
    </w:rPr>
  </w:style>
  <w:style w:type="character" w:styleId="Svakreferanse">
    <w:name w:val="Subtle Reference"/>
    <w:basedOn w:val="Standardskriftforavsnitt"/>
    <w:uiPriority w:val="31"/>
    <w:qFormat/>
    <w:rsid w:val="003D5C74"/>
    <w:rPr>
      <w:smallCaps/>
      <w:color w:val="404040" w:themeColor="text1" w:themeTint="BF"/>
      <w:u w:val="single" w:color="7F7F7F" w:themeColor="text1" w:themeTint="80"/>
    </w:rPr>
  </w:style>
  <w:style w:type="character" w:styleId="Sterkreferanse">
    <w:name w:val="Intense Reference"/>
    <w:basedOn w:val="Standardskriftforavsnitt"/>
    <w:uiPriority w:val="32"/>
    <w:qFormat/>
    <w:rsid w:val="003D5C74"/>
    <w:rPr>
      <w:b/>
      <w:bCs/>
      <w:smallCaps/>
      <w:u w:val="single"/>
    </w:rPr>
  </w:style>
  <w:style w:type="character" w:styleId="Boktittel">
    <w:name w:val="Book Title"/>
    <w:basedOn w:val="Standardskriftforavsnitt"/>
    <w:uiPriority w:val="33"/>
    <w:qFormat/>
    <w:rsid w:val="003D5C74"/>
    <w:rPr>
      <w:b w:val="0"/>
      <w:bCs w:val="0"/>
      <w:smallCaps/>
      <w:spacing w:val="5"/>
    </w:rPr>
  </w:style>
  <w:style w:type="paragraph" w:styleId="Overskriftforinnholdsfortegnelse">
    <w:name w:val="TOC Heading"/>
    <w:basedOn w:val="Overskrift1"/>
    <w:next w:val="Normal"/>
    <w:uiPriority w:val="39"/>
    <w:semiHidden/>
    <w:unhideWhenUsed/>
    <w:qFormat/>
    <w:rsid w:val="003D5C74"/>
    <w:pPr>
      <w:outlineLvl w:val="9"/>
    </w:pPr>
  </w:style>
  <w:style w:type="paragraph" w:customStyle="1" w:styleId="Underrubrik2">
    <w:name w:val="Underrubrik 2"/>
    <w:basedOn w:val="Undertittel"/>
    <w:link w:val="Underrubrik2Char"/>
    <w:qFormat/>
    <w:rsid w:val="00426D67"/>
    <w:rPr>
      <w:smallCaps/>
      <w:lang w:val="sv-SE"/>
    </w:rPr>
  </w:style>
  <w:style w:type="character" w:customStyle="1" w:styleId="Underrubrik2Char">
    <w:name w:val="Underrubrik 2 Char"/>
    <w:basedOn w:val="UndertittelTegn"/>
    <w:link w:val="Underrubrik2"/>
    <w:rsid w:val="00426D67"/>
    <w:rPr>
      <w:smallCaps/>
      <w:color w:val="5A5A5A" w:themeColor="text1" w:themeTint="A5"/>
      <w:spacing w:val="10"/>
      <w:lang w:val="sv-SE"/>
    </w:rPr>
  </w:style>
  <w:style w:type="character" w:styleId="Hyperkobling">
    <w:name w:val="Hyperlink"/>
    <w:basedOn w:val="Standardskriftforavsnitt"/>
    <w:uiPriority w:val="99"/>
    <w:unhideWhenUsed/>
    <w:rsid w:val="00141753"/>
    <w:rPr>
      <w:color w:val="0563C1" w:themeColor="hyperlink"/>
      <w:u w:val="single"/>
    </w:rPr>
  </w:style>
  <w:style w:type="character" w:styleId="Ulstomtale">
    <w:name w:val="Unresolved Mention"/>
    <w:basedOn w:val="Standardskriftforavsnitt"/>
    <w:uiPriority w:val="99"/>
    <w:semiHidden/>
    <w:unhideWhenUsed/>
    <w:rsid w:val="00141753"/>
    <w:rPr>
      <w:color w:val="605E5C"/>
      <w:shd w:val="clear" w:color="auto" w:fill="E1DFDD"/>
    </w:rPr>
  </w:style>
  <w:style w:type="paragraph" w:styleId="Listeavsnitt">
    <w:name w:val="List Paragraph"/>
    <w:basedOn w:val="Normal"/>
    <w:uiPriority w:val="34"/>
    <w:qFormat/>
    <w:rsid w:val="00141753"/>
    <w:pPr>
      <w:ind w:left="720"/>
      <w:contextualSpacing/>
    </w:pPr>
  </w:style>
  <w:style w:type="table" w:styleId="Tabellrutenett">
    <w:name w:val="Table Grid"/>
    <w:basedOn w:val="Vanligtabell"/>
    <w:uiPriority w:val="39"/>
    <w:rsid w:val="009E4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enettabell1lysuthevingsfarge1">
    <w:name w:val="Grid Table 1 Light Accent 1"/>
    <w:basedOn w:val="Vanligtabell"/>
    <w:uiPriority w:val="46"/>
    <w:rsid w:val="00041E81"/>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377867">
      <w:bodyDiv w:val="1"/>
      <w:marLeft w:val="0"/>
      <w:marRight w:val="0"/>
      <w:marTop w:val="0"/>
      <w:marBottom w:val="0"/>
      <w:divBdr>
        <w:top w:val="none" w:sz="0" w:space="0" w:color="auto"/>
        <w:left w:val="none" w:sz="0" w:space="0" w:color="auto"/>
        <w:bottom w:val="none" w:sz="0" w:space="0" w:color="auto"/>
        <w:right w:val="none" w:sz="0" w:space="0" w:color="auto"/>
      </w:divBdr>
      <w:divsChild>
        <w:div w:id="4483664">
          <w:marLeft w:val="0"/>
          <w:marRight w:val="0"/>
          <w:marTop w:val="0"/>
          <w:marBottom w:val="0"/>
          <w:divBdr>
            <w:top w:val="none" w:sz="0" w:space="0" w:color="auto"/>
            <w:left w:val="none" w:sz="0" w:space="0" w:color="auto"/>
            <w:bottom w:val="none" w:sz="0" w:space="0" w:color="auto"/>
            <w:right w:val="none" w:sz="0" w:space="0" w:color="auto"/>
          </w:divBdr>
        </w:div>
        <w:div w:id="776603971">
          <w:marLeft w:val="0"/>
          <w:marRight w:val="0"/>
          <w:marTop w:val="0"/>
          <w:marBottom w:val="0"/>
          <w:divBdr>
            <w:top w:val="none" w:sz="0" w:space="0" w:color="auto"/>
            <w:left w:val="none" w:sz="0" w:space="0" w:color="auto"/>
            <w:bottom w:val="none" w:sz="0" w:space="0" w:color="auto"/>
            <w:right w:val="none" w:sz="0" w:space="0" w:color="auto"/>
          </w:divBdr>
        </w:div>
        <w:div w:id="1240365747">
          <w:marLeft w:val="0"/>
          <w:marRight w:val="0"/>
          <w:marTop w:val="0"/>
          <w:marBottom w:val="0"/>
          <w:divBdr>
            <w:top w:val="none" w:sz="0" w:space="0" w:color="auto"/>
            <w:left w:val="none" w:sz="0" w:space="0" w:color="auto"/>
            <w:bottom w:val="none" w:sz="0" w:space="0" w:color="auto"/>
            <w:right w:val="none" w:sz="0" w:space="0" w:color="auto"/>
          </w:divBdr>
        </w:div>
        <w:div w:id="1053116889">
          <w:marLeft w:val="0"/>
          <w:marRight w:val="0"/>
          <w:marTop w:val="0"/>
          <w:marBottom w:val="0"/>
          <w:divBdr>
            <w:top w:val="none" w:sz="0" w:space="0" w:color="auto"/>
            <w:left w:val="none" w:sz="0" w:space="0" w:color="auto"/>
            <w:bottom w:val="none" w:sz="0" w:space="0" w:color="auto"/>
            <w:right w:val="none" w:sz="0" w:space="0" w:color="auto"/>
          </w:divBdr>
        </w:div>
        <w:div w:id="931858469">
          <w:marLeft w:val="0"/>
          <w:marRight w:val="0"/>
          <w:marTop w:val="0"/>
          <w:marBottom w:val="0"/>
          <w:divBdr>
            <w:top w:val="none" w:sz="0" w:space="0" w:color="auto"/>
            <w:left w:val="none" w:sz="0" w:space="0" w:color="auto"/>
            <w:bottom w:val="none" w:sz="0" w:space="0" w:color="auto"/>
            <w:right w:val="none" w:sz="0" w:space="0" w:color="auto"/>
          </w:divBdr>
        </w:div>
        <w:div w:id="2118065608">
          <w:marLeft w:val="0"/>
          <w:marRight w:val="0"/>
          <w:marTop w:val="0"/>
          <w:marBottom w:val="0"/>
          <w:divBdr>
            <w:top w:val="none" w:sz="0" w:space="0" w:color="auto"/>
            <w:left w:val="none" w:sz="0" w:space="0" w:color="auto"/>
            <w:bottom w:val="none" w:sz="0" w:space="0" w:color="auto"/>
            <w:right w:val="none" w:sz="0" w:space="0" w:color="auto"/>
          </w:divBdr>
        </w:div>
      </w:divsChild>
    </w:div>
    <w:div w:id="403721559">
      <w:bodyDiv w:val="1"/>
      <w:marLeft w:val="0"/>
      <w:marRight w:val="0"/>
      <w:marTop w:val="0"/>
      <w:marBottom w:val="0"/>
      <w:divBdr>
        <w:top w:val="none" w:sz="0" w:space="0" w:color="auto"/>
        <w:left w:val="none" w:sz="0" w:space="0" w:color="auto"/>
        <w:bottom w:val="none" w:sz="0" w:space="0" w:color="auto"/>
        <w:right w:val="none" w:sz="0" w:space="0" w:color="auto"/>
      </w:divBdr>
      <w:divsChild>
        <w:div w:id="1819809812">
          <w:marLeft w:val="0"/>
          <w:marRight w:val="0"/>
          <w:marTop w:val="0"/>
          <w:marBottom w:val="0"/>
          <w:divBdr>
            <w:top w:val="none" w:sz="0" w:space="0" w:color="auto"/>
            <w:left w:val="none" w:sz="0" w:space="0" w:color="auto"/>
            <w:bottom w:val="none" w:sz="0" w:space="0" w:color="auto"/>
            <w:right w:val="none" w:sz="0" w:space="0" w:color="auto"/>
          </w:divBdr>
        </w:div>
        <w:div w:id="1171218585">
          <w:marLeft w:val="0"/>
          <w:marRight w:val="0"/>
          <w:marTop w:val="0"/>
          <w:marBottom w:val="0"/>
          <w:divBdr>
            <w:top w:val="none" w:sz="0" w:space="0" w:color="auto"/>
            <w:left w:val="none" w:sz="0" w:space="0" w:color="auto"/>
            <w:bottom w:val="none" w:sz="0" w:space="0" w:color="auto"/>
            <w:right w:val="none" w:sz="0" w:space="0" w:color="auto"/>
          </w:divBdr>
        </w:div>
        <w:div w:id="6686167">
          <w:marLeft w:val="0"/>
          <w:marRight w:val="0"/>
          <w:marTop w:val="0"/>
          <w:marBottom w:val="0"/>
          <w:divBdr>
            <w:top w:val="none" w:sz="0" w:space="0" w:color="auto"/>
            <w:left w:val="none" w:sz="0" w:space="0" w:color="auto"/>
            <w:bottom w:val="none" w:sz="0" w:space="0" w:color="auto"/>
            <w:right w:val="none" w:sz="0" w:space="0" w:color="auto"/>
          </w:divBdr>
        </w:div>
        <w:div w:id="213782660">
          <w:marLeft w:val="0"/>
          <w:marRight w:val="0"/>
          <w:marTop w:val="0"/>
          <w:marBottom w:val="0"/>
          <w:divBdr>
            <w:top w:val="none" w:sz="0" w:space="0" w:color="auto"/>
            <w:left w:val="none" w:sz="0" w:space="0" w:color="auto"/>
            <w:bottom w:val="none" w:sz="0" w:space="0" w:color="auto"/>
            <w:right w:val="none" w:sz="0" w:space="0" w:color="auto"/>
          </w:divBdr>
        </w:div>
        <w:div w:id="743333568">
          <w:marLeft w:val="0"/>
          <w:marRight w:val="0"/>
          <w:marTop w:val="0"/>
          <w:marBottom w:val="0"/>
          <w:divBdr>
            <w:top w:val="none" w:sz="0" w:space="0" w:color="auto"/>
            <w:left w:val="none" w:sz="0" w:space="0" w:color="auto"/>
            <w:bottom w:val="none" w:sz="0" w:space="0" w:color="auto"/>
            <w:right w:val="none" w:sz="0" w:space="0" w:color="auto"/>
          </w:divBdr>
        </w:div>
        <w:div w:id="166332507">
          <w:marLeft w:val="0"/>
          <w:marRight w:val="0"/>
          <w:marTop w:val="0"/>
          <w:marBottom w:val="0"/>
          <w:divBdr>
            <w:top w:val="none" w:sz="0" w:space="0" w:color="auto"/>
            <w:left w:val="none" w:sz="0" w:space="0" w:color="auto"/>
            <w:bottom w:val="none" w:sz="0" w:space="0" w:color="auto"/>
            <w:right w:val="none" w:sz="0" w:space="0" w:color="auto"/>
          </w:divBdr>
        </w:div>
      </w:divsChild>
    </w:div>
    <w:div w:id="623659673">
      <w:bodyDiv w:val="1"/>
      <w:marLeft w:val="0"/>
      <w:marRight w:val="0"/>
      <w:marTop w:val="0"/>
      <w:marBottom w:val="0"/>
      <w:divBdr>
        <w:top w:val="none" w:sz="0" w:space="0" w:color="auto"/>
        <w:left w:val="none" w:sz="0" w:space="0" w:color="auto"/>
        <w:bottom w:val="none" w:sz="0" w:space="0" w:color="auto"/>
        <w:right w:val="none" w:sz="0" w:space="0" w:color="auto"/>
      </w:divBdr>
    </w:div>
    <w:div w:id="656614567">
      <w:bodyDiv w:val="1"/>
      <w:marLeft w:val="0"/>
      <w:marRight w:val="0"/>
      <w:marTop w:val="0"/>
      <w:marBottom w:val="0"/>
      <w:divBdr>
        <w:top w:val="none" w:sz="0" w:space="0" w:color="auto"/>
        <w:left w:val="none" w:sz="0" w:space="0" w:color="auto"/>
        <w:bottom w:val="none" w:sz="0" w:space="0" w:color="auto"/>
        <w:right w:val="none" w:sz="0" w:space="0" w:color="auto"/>
      </w:divBdr>
    </w:div>
    <w:div w:id="1424455897">
      <w:bodyDiv w:val="1"/>
      <w:marLeft w:val="0"/>
      <w:marRight w:val="0"/>
      <w:marTop w:val="0"/>
      <w:marBottom w:val="0"/>
      <w:divBdr>
        <w:top w:val="none" w:sz="0" w:space="0" w:color="auto"/>
        <w:left w:val="none" w:sz="0" w:space="0" w:color="auto"/>
        <w:bottom w:val="none" w:sz="0" w:space="0" w:color="auto"/>
        <w:right w:val="none" w:sz="0" w:space="0" w:color="auto"/>
      </w:divBdr>
    </w:div>
    <w:div w:id="1528175668">
      <w:bodyDiv w:val="1"/>
      <w:marLeft w:val="0"/>
      <w:marRight w:val="0"/>
      <w:marTop w:val="0"/>
      <w:marBottom w:val="0"/>
      <w:divBdr>
        <w:top w:val="none" w:sz="0" w:space="0" w:color="auto"/>
        <w:left w:val="none" w:sz="0" w:space="0" w:color="auto"/>
        <w:bottom w:val="none" w:sz="0" w:space="0" w:color="auto"/>
        <w:right w:val="none" w:sz="0" w:space="0" w:color="auto"/>
      </w:divBdr>
    </w:div>
    <w:div w:id="1679698809">
      <w:bodyDiv w:val="1"/>
      <w:marLeft w:val="0"/>
      <w:marRight w:val="0"/>
      <w:marTop w:val="0"/>
      <w:marBottom w:val="0"/>
      <w:divBdr>
        <w:top w:val="none" w:sz="0" w:space="0" w:color="auto"/>
        <w:left w:val="none" w:sz="0" w:space="0" w:color="auto"/>
        <w:bottom w:val="none" w:sz="0" w:space="0" w:color="auto"/>
        <w:right w:val="none" w:sz="0" w:space="0" w:color="auto"/>
      </w:divBdr>
    </w:div>
    <w:div w:id="1733388981">
      <w:bodyDiv w:val="1"/>
      <w:marLeft w:val="0"/>
      <w:marRight w:val="0"/>
      <w:marTop w:val="0"/>
      <w:marBottom w:val="0"/>
      <w:divBdr>
        <w:top w:val="none" w:sz="0" w:space="0" w:color="auto"/>
        <w:left w:val="none" w:sz="0" w:space="0" w:color="auto"/>
        <w:bottom w:val="none" w:sz="0" w:space="0" w:color="auto"/>
        <w:right w:val="none" w:sz="0" w:space="0" w:color="auto"/>
      </w:divBdr>
      <w:divsChild>
        <w:div w:id="648287524">
          <w:marLeft w:val="0"/>
          <w:marRight w:val="0"/>
          <w:marTop w:val="0"/>
          <w:marBottom w:val="0"/>
          <w:divBdr>
            <w:top w:val="none" w:sz="0" w:space="0" w:color="auto"/>
            <w:left w:val="none" w:sz="0" w:space="0" w:color="auto"/>
            <w:bottom w:val="none" w:sz="0" w:space="0" w:color="auto"/>
            <w:right w:val="none" w:sz="0" w:space="0" w:color="auto"/>
          </w:divBdr>
        </w:div>
        <w:div w:id="475994589">
          <w:marLeft w:val="0"/>
          <w:marRight w:val="0"/>
          <w:marTop w:val="0"/>
          <w:marBottom w:val="0"/>
          <w:divBdr>
            <w:top w:val="none" w:sz="0" w:space="0" w:color="auto"/>
            <w:left w:val="none" w:sz="0" w:space="0" w:color="auto"/>
            <w:bottom w:val="none" w:sz="0" w:space="0" w:color="auto"/>
            <w:right w:val="none" w:sz="0" w:space="0" w:color="auto"/>
          </w:divBdr>
        </w:div>
        <w:div w:id="909969401">
          <w:marLeft w:val="0"/>
          <w:marRight w:val="0"/>
          <w:marTop w:val="0"/>
          <w:marBottom w:val="0"/>
          <w:divBdr>
            <w:top w:val="none" w:sz="0" w:space="0" w:color="auto"/>
            <w:left w:val="none" w:sz="0" w:space="0" w:color="auto"/>
            <w:bottom w:val="none" w:sz="0" w:space="0" w:color="auto"/>
            <w:right w:val="none" w:sz="0" w:space="0" w:color="auto"/>
          </w:divBdr>
        </w:div>
      </w:divsChild>
    </w:div>
    <w:div w:id="1940291424">
      <w:bodyDiv w:val="1"/>
      <w:marLeft w:val="0"/>
      <w:marRight w:val="0"/>
      <w:marTop w:val="0"/>
      <w:marBottom w:val="0"/>
      <w:divBdr>
        <w:top w:val="none" w:sz="0" w:space="0" w:color="auto"/>
        <w:left w:val="none" w:sz="0" w:space="0" w:color="auto"/>
        <w:bottom w:val="none" w:sz="0" w:space="0" w:color="auto"/>
        <w:right w:val="none" w:sz="0" w:space="0" w:color="auto"/>
      </w:divBdr>
    </w:div>
    <w:div w:id="208968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atasciencecentral.com/profiles/blogs/the-oldest-ai" TargetMode="External"/><Relationship Id="rId5" Type="http://schemas.openxmlformats.org/officeDocument/2006/relationships/hyperlink" Target="https://www.datasciencecentral.com/profiles/blogs/an-introduction-to-variable-and-feature-selec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1109</Words>
  <Characters>5883</Characters>
  <Application>Microsoft Office Word</Application>
  <DocSecurity>0</DocSecurity>
  <Lines>49</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Persson</dc:creator>
  <cp:keywords/>
  <dc:description/>
  <cp:lastModifiedBy>Henrik Persson</cp:lastModifiedBy>
  <cp:revision>2</cp:revision>
  <dcterms:created xsi:type="dcterms:W3CDTF">2020-01-28T14:13:00Z</dcterms:created>
  <dcterms:modified xsi:type="dcterms:W3CDTF">2020-01-28T14:13:00Z</dcterms:modified>
</cp:coreProperties>
</file>